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24" w:rsidRPr="00C5043F" w:rsidRDefault="00FF5F24" w:rsidP="00FF5F24">
      <w:pPr>
        <w:pStyle w:val="a3"/>
        <w:rPr>
          <w:rFonts w:ascii="Arial" w:hAnsi="Arial" w:cs="Arial"/>
          <w:b w:val="0"/>
        </w:rPr>
      </w:pPr>
      <w:r w:rsidRPr="00C5043F">
        <w:rPr>
          <w:rFonts w:ascii="Arial" w:hAnsi="Arial" w:cs="Arial"/>
          <w:b w:val="0"/>
        </w:rPr>
        <w:t>Дрогобицька міська рада</w:t>
      </w:r>
    </w:p>
    <w:p w:rsidR="00FF5F24" w:rsidRPr="00C5043F" w:rsidRDefault="00FF5F24" w:rsidP="00FF5F24">
      <w:pPr>
        <w:jc w:val="center"/>
        <w:rPr>
          <w:rFonts w:ascii="Arial" w:hAnsi="Arial" w:cs="Arial"/>
          <w:sz w:val="36"/>
        </w:rPr>
      </w:pPr>
      <w:r w:rsidRPr="00C5043F">
        <w:rPr>
          <w:rFonts w:ascii="Arial" w:hAnsi="Arial" w:cs="Arial"/>
          <w:sz w:val="36"/>
        </w:rPr>
        <w:t>Львівської області</w:t>
      </w:r>
    </w:p>
    <w:p w:rsidR="00FF5F24" w:rsidRPr="00C5043F" w:rsidRDefault="00FF5F24" w:rsidP="00FF5F24">
      <w:pPr>
        <w:pStyle w:val="a7"/>
        <w:jc w:val="center"/>
        <w:rPr>
          <w:rFonts w:ascii="Arial" w:hAnsi="Arial" w:cs="Arial"/>
          <w:b/>
          <w:sz w:val="40"/>
          <w:szCs w:val="40"/>
        </w:rPr>
      </w:pPr>
      <w:proofErr w:type="spellStart"/>
      <w:r w:rsidRPr="00C5043F">
        <w:rPr>
          <w:rFonts w:ascii="Arial" w:hAnsi="Arial" w:cs="Arial"/>
          <w:b/>
          <w:sz w:val="40"/>
          <w:szCs w:val="40"/>
        </w:rPr>
        <w:t>Комунальне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proofErr w:type="gramStart"/>
      <w:r w:rsidRPr="00C5043F">
        <w:rPr>
          <w:rFonts w:ascii="Arial" w:hAnsi="Arial" w:cs="Arial"/>
          <w:b/>
          <w:sz w:val="40"/>
          <w:szCs w:val="40"/>
        </w:rPr>
        <w:t>п</w:t>
      </w:r>
      <w:proofErr w:type="gramEnd"/>
      <w:r w:rsidRPr="00C5043F">
        <w:rPr>
          <w:rFonts w:ascii="Arial" w:hAnsi="Arial" w:cs="Arial"/>
          <w:b/>
          <w:sz w:val="40"/>
          <w:szCs w:val="40"/>
        </w:rPr>
        <w:t>ідприємство</w:t>
      </w:r>
      <w:proofErr w:type="spellEnd"/>
      <w:r w:rsidRPr="00C5043F">
        <w:rPr>
          <w:rFonts w:ascii="Arial" w:hAnsi="Arial" w:cs="Arial"/>
          <w:b/>
          <w:sz w:val="40"/>
          <w:szCs w:val="40"/>
        </w:rPr>
        <w:t xml:space="preserve">  “ КРЕДО”</w:t>
      </w:r>
    </w:p>
    <w:p w:rsidR="00FF5F24" w:rsidRDefault="00FF5F24" w:rsidP="00FF5F24">
      <w:pPr>
        <w:pStyle w:val="a7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FF5F24" w:rsidRPr="00233019" w:rsidRDefault="00FF5F24" w:rsidP="00FF5F24">
      <w:pPr>
        <w:pStyle w:val="a7"/>
        <w:jc w:val="center"/>
        <w:rPr>
          <w:rFonts w:ascii="Arial" w:hAnsi="Arial" w:cs="Arial"/>
          <w:sz w:val="20"/>
        </w:rPr>
      </w:pPr>
      <w:smartTag w:uri="urn:schemas-microsoft-com:office:smarttags" w:element="metricconverter">
        <w:smartTagPr>
          <w:attr w:name="ProductID" w:val="82100, м"/>
        </w:smartTagPr>
        <w:r w:rsidRPr="00233019">
          <w:rPr>
            <w:rFonts w:ascii="Arial" w:hAnsi="Arial" w:cs="Arial"/>
            <w:sz w:val="20"/>
          </w:rPr>
          <w:t xml:space="preserve">82100, </w:t>
        </w:r>
        <w:proofErr w:type="spellStart"/>
        <w:r w:rsidRPr="00233019">
          <w:rPr>
            <w:rFonts w:ascii="Arial" w:hAnsi="Arial" w:cs="Arial"/>
            <w:sz w:val="20"/>
          </w:rPr>
          <w:t>м</w:t>
        </w:r>
      </w:smartTag>
      <w:proofErr w:type="gramStart"/>
      <w:r w:rsidRPr="00233019">
        <w:rPr>
          <w:rFonts w:ascii="Arial" w:hAnsi="Arial" w:cs="Arial"/>
          <w:sz w:val="20"/>
        </w:rPr>
        <w:t>.Д</w:t>
      </w:r>
      <w:proofErr w:type="gramEnd"/>
      <w:r w:rsidRPr="00233019">
        <w:rPr>
          <w:rFonts w:ascii="Arial" w:hAnsi="Arial" w:cs="Arial"/>
          <w:sz w:val="20"/>
        </w:rPr>
        <w:t>рогобич</w:t>
      </w:r>
      <w:proofErr w:type="spellEnd"/>
      <w:r w:rsidRPr="00233019">
        <w:rPr>
          <w:rFonts w:ascii="Arial" w:hAnsi="Arial" w:cs="Arial"/>
          <w:sz w:val="20"/>
        </w:rPr>
        <w:t xml:space="preserve">, </w:t>
      </w:r>
      <w:proofErr w:type="spellStart"/>
      <w:r w:rsidRPr="00233019">
        <w:rPr>
          <w:rFonts w:ascii="Arial" w:hAnsi="Arial" w:cs="Arial"/>
          <w:sz w:val="20"/>
        </w:rPr>
        <w:t>пл.Ринок</w:t>
      </w:r>
      <w:proofErr w:type="spellEnd"/>
      <w:r w:rsidRPr="00233019">
        <w:rPr>
          <w:rFonts w:ascii="Arial" w:hAnsi="Arial" w:cs="Arial"/>
          <w:sz w:val="20"/>
        </w:rPr>
        <w:t>, 20</w:t>
      </w:r>
    </w:p>
    <w:p w:rsidR="00FF5F24" w:rsidRDefault="00FF5F24" w:rsidP="00FF5F24">
      <w:pPr>
        <w:pStyle w:val="a5"/>
        <w:ind w:left="5670" w:hanging="1701"/>
        <w:jc w:val="left"/>
        <w:rPr>
          <w:rFonts w:ascii="Arial" w:hAnsi="Arial"/>
          <w:sz w:val="24"/>
        </w:rPr>
      </w:pPr>
    </w:p>
    <w:p w:rsidR="00FF5F24" w:rsidRDefault="00FF5F24" w:rsidP="00FF5F24">
      <w:pPr>
        <w:pStyle w:val="a5"/>
        <w:ind w:left="5670" w:hanging="1701"/>
        <w:jc w:val="left"/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</w:p>
    <w:p w:rsidR="00FF5F24" w:rsidRPr="00C5043F" w:rsidRDefault="00FF5F24" w:rsidP="00FF5F24">
      <w:pPr>
        <w:jc w:val="center"/>
        <w:rPr>
          <w:b/>
          <w:sz w:val="28"/>
        </w:rPr>
      </w:pPr>
    </w:p>
    <w:tbl>
      <w:tblPr>
        <w:tblW w:w="0" w:type="auto"/>
        <w:tblLook w:val="01E0"/>
      </w:tblPr>
      <w:tblGrid>
        <w:gridCol w:w="3227"/>
        <w:gridCol w:w="6520"/>
      </w:tblGrid>
      <w:tr w:rsidR="00FF5F24" w:rsidRPr="00E90062" w:rsidTr="00004478">
        <w:tc>
          <w:tcPr>
            <w:tcW w:w="3227" w:type="dxa"/>
            <w:vAlign w:val="center"/>
          </w:tcPr>
          <w:p w:rsidR="00FF5F24" w:rsidRPr="00E90062" w:rsidRDefault="00FF5F24" w:rsidP="00004478">
            <w:pPr>
              <w:pStyle w:val="2"/>
              <w:rPr>
                <w:rFonts w:ascii="Arial" w:hAnsi="Arial" w:cs="Arial"/>
                <w:sz w:val="24"/>
                <w:szCs w:val="24"/>
              </w:rPr>
            </w:pPr>
            <w:r w:rsidRPr="00E90062">
              <w:rPr>
                <w:rFonts w:ascii="Arial" w:hAnsi="Arial" w:cs="Arial"/>
                <w:sz w:val="24"/>
                <w:szCs w:val="24"/>
              </w:rPr>
              <w:t>ШИФР</w:t>
            </w:r>
          </w:p>
        </w:tc>
        <w:tc>
          <w:tcPr>
            <w:tcW w:w="6520" w:type="dxa"/>
            <w:vAlign w:val="center"/>
          </w:tcPr>
          <w:p w:rsidR="00FF5F24" w:rsidRPr="00E90062" w:rsidRDefault="00FF5F24" w:rsidP="00004478">
            <w:pPr>
              <w:pStyle w:val="2"/>
              <w:jc w:val="left"/>
              <w:rPr>
                <w:rFonts w:ascii="Arial" w:hAnsi="Arial" w:cs="Arial"/>
                <w:sz w:val="28"/>
                <w:szCs w:val="28"/>
              </w:rPr>
            </w:pPr>
            <w:r w:rsidRPr="00E90062">
              <w:rPr>
                <w:rFonts w:ascii="Arial" w:hAnsi="Arial"/>
                <w:sz w:val="24"/>
              </w:rPr>
              <w:t>ЗАМОВНИК:</w:t>
            </w:r>
          </w:p>
        </w:tc>
      </w:tr>
      <w:tr w:rsidR="00FF5F24" w:rsidTr="00004478">
        <w:tc>
          <w:tcPr>
            <w:tcW w:w="3227" w:type="dxa"/>
            <w:vAlign w:val="bottom"/>
          </w:tcPr>
          <w:p w:rsidR="00FF5F24" w:rsidRPr="00E90062" w:rsidRDefault="00E953DB" w:rsidP="0095274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95274F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FF5F24" w:rsidRPr="00E90062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95274F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F5F24" w:rsidRPr="00C6645A" w:rsidRDefault="006544DC" w:rsidP="00260D68">
            <w:pPr>
              <w:pStyle w:val="2"/>
              <w:jc w:val="left"/>
            </w:pPr>
            <w:proofErr w:type="spellStart"/>
            <w:r>
              <w:rPr>
                <w:rFonts w:ascii="Arial" w:hAnsi="Arial"/>
                <w:sz w:val="24"/>
                <w:lang w:val="ru-RU"/>
              </w:rPr>
              <w:t>Виконавчий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/>
                <w:sz w:val="24"/>
                <w:lang w:val="ru-RU"/>
              </w:rPr>
              <w:t>комітет</w:t>
            </w:r>
            <w:proofErr w:type="spellEnd"/>
            <w:r>
              <w:rPr>
                <w:rFonts w:ascii="Arial" w:hAnsi="Arial"/>
                <w:sz w:val="24"/>
                <w:lang w:val="ru-RU"/>
              </w:rPr>
              <w:t xml:space="preserve"> </w:t>
            </w:r>
            <w:r w:rsidR="00260D68">
              <w:rPr>
                <w:rFonts w:ascii="Arial" w:hAnsi="Arial"/>
                <w:sz w:val="24"/>
                <w:lang w:val="ru-RU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Дрогобицької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r w:rsidR="00FF5F24">
              <w:rPr>
                <w:rFonts w:ascii="Arial" w:hAnsi="Arial"/>
                <w:sz w:val="24"/>
              </w:rPr>
              <w:t xml:space="preserve">міської </w:t>
            </w:r>
            <w:r w:rsidR="00260D68">
              <w:rPr>
                <w:rFonts w:ascii="Arial" w:hAnsi="Arial"/>
                <w:sz w:val="24"/>
              </w:rPr>
              <w:t xml:space="preserve"> </w:t>
            </w:r>
            <w:proofErr w:type="gramStart"/>
            <w:r w:rsidR="00FF5F24">
              <w:rPr>
                <w:rFonts w:ascii="Arial" w:hAnsi="Arial"/>
                <w:sz w:val="24"/>
              </w:rPr>
              <w:t>ради</w:t>
            </w:r>
            <w:proofErr w:type="gramEnd"/>
            <w:r w:rsidR="00FF5F24" w:rsidRPr="00E90062">
              <w:rPr>
                <w:rFonts w:ascii="Arial" w:hAnsi="Arial"/>
                <w:sz w:val="24"/>
              </w:rPr>
              <w:t xml:space="preserve"> </w:t>
            </w:r>
          </w:p>
        </w:tc>
      </w:tr>
    </w:tbl>
    <w:p w:rsidR="00FF5F24" w:rsidRDefault="00FF5F24" w:rsidP="00FF5F24">
      <w:pPr>
        <w:pStyle w:val="2"/>
      </w:pPr>
    </w:p>
    <w:p w:rsidR="00FF5F24" w:rsidRDefault="00FF5F24" w:rsidP="00FF5F24">
      <w:pPr>
        <w:rPr>
          <w:rFonts w:ascii="Arial" w:hAnsi="Arial"/>
          <w:b/>
          <w:sz w:val="32"/>
        </w:rPr>
      </w:pPr>
    </w:p>
    <w:p w:rsidR="007C7F87" w:rsidRDefault="007C7F87" w:rsidP="00FF5F24">
      <w:pPr>
        <w:rPr>
          <w:rFonts w:ascii="Arial" w:hAnsi="Arial"/>
          <w:b/>
          <w:sz w:val="32"/>
        </w:rPr>
      </w:pPr>
    </w:p>
    <w:p w:rsidR="007C7F87" w:rsidRPr="0095274F" w:rsidRDefault="007C7F87" w:rsidP="007C7F87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95274F">
        <w:rPr>
          <w:rFonts w:ascii="Arial Black" w:hAnsi="Arial Black" w:cs="Arial"/>
          <w:b/>
          <w:sz w:val="48"/>
          <w:szCs w:val="40"/>
        </w:rPr>
        <w:t>Детальний план території</w:t>
      </w:r>
      <w:r w:rsidRPr="0095274F">
        <w:rPr>
          <w:rFonts w:ascii="Arial Black" w:hAnsi="Arial Black" w:cs="Arial"/>
          <w:b/>
          <w:sz w:val="40"/>
          <w:szCs w:val="40"/>
        </w:rPr>
        <w:t xml:space="preserve"> </w:t>
      </w:r>
    </w:p>
    <w:p w:rsidR="006544DC" w:rsidRDefault="007C7F87" w:rsidP="006544DC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32"/>
        </w:rPr>
      </w:pPr>
      <w:r w:rsidRPr="006544DC">
        <w:rPr>
          <w:rFonts w:ascii="Arial Black" w:hAnsi="Arial Black" w:cs="Arial"/>
          <w:b/>
          <w:sz w:val="40"/>
          <w:szCs w:val="32"/>
        </w:rPr>
        <w:t>в районі вул.</w:t>
      </w:r>
      <w:r w:rsidR="006544DC">
        <w:rPr>
          <w:rFonts w:ascii="Arial Black" w:hAnsi="Arial Black" w:cs="Arial"/>
          <w:b/>
          <w:sz w:val="40"/>
          <w:szCs w:val="32"/>
        </w:rPr>
        <w:t> </w:t>
      </w:r>
      <w:r w:rsidR="0095274F">
        <w:rPr>
          <w:rFonts w:ascii="Arial Black" w:hAnsi="Arial Black" w:cs="Arial"/>
          <w:b/>
          <w:sz w:val="40"/>
          <w:szCs w:val="32"/>
        </w:rPr>
        <w:t>Паркової</w:t>
      </w:r>
    </w:p>
    <w:p w:rsidR="00FF5F24" w:rsidRDefault="007C7F87" w:rsidP="006544DC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32"/>
        </w:rPr>
      </w:pPr>
      <w:r w:rsidRPr="006544DC">
        <w:rPr>
          <w:rFonts w:ascii="Arial Black" w:hAnsi="Arial Black" w:cs="Arial"/>
          <w:b/>
          <w:sz w:val="40"/>
          <w:szCs w:val="32"/>
        </w:rPr>
        <w:t>в м.</w:t>
      </w:r>
      <w:r w:rsidR="006544DC">
        <w:rPr>
          <w:rFonts w:ascii="Arial Black" w:hAnsi="Arial Black" w:cs="Arial"/>
          <w:b/>
          <w:sz w:val="40"/>
          <w:szCs w:val="32"/>
        </w:rPr>
        <w:t> </w:t>
      </w:r>
      <w:r w:rsidRPr="006544DC">
        <w:rPr>
          <w:rFonts w:ascii="Arial Black" w:hAnsi="Arial Black" w:cs="Arial"/>
          <w:b/>
          <w:sz w:val="40"/>
          <w:szCs w:val="32"/>
        </w:rPr>
        <w:t>Дрогобич</w:t>
      </w:r>
    </w:p>
    <w:p w:rsidR="00CB68BE" w:rsidRPr="006544DC" w:rsidRDefault="00CB68BE" w:rsidP="006544DC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sz w:val="40"/>
          <w:szCs w:val="32"/>
        </w:rPr>
      </w:pPr>
    </w:p>
    <w:p w:rsidR="00FF5F24" w:rsidRPr="00CB68BE" w:rsidRDefault="008B0A70" w:rsidP="008B0A70">
      <w:pPr>
        <w:rPr>
          <w:rFonts w:ascii="Arial" w:hAnsi="Arial"/>
          <w:b/>
          <w:sz w:val="36"/>
          <w:szCs w:val="36"/>
          <w:lang w:val="ru-RU"/>
        </w:rPr>
      </w:pPr>
      <w:r w:rsidRPr="00CB68BE">
        <w:rPr>
          <w:rFonts w:ascii="Arial" w:hAnsi="Arial"/>
          <w:b/>
          <w:sz w:val="36"/>
          <w:szCs w:val="36"/>
          <w:lang w:val="ru-RU"/>
        </w:rPr>
        <w:t xml:space="preserve">                                           </w:t>
      </w:r>
      <w:r w:rsidRPr="008B0A70">
        <w:rPr>
          <w:rFonts w:ascii="Arial" w:hAnsi="Arial"/>
          <w:b/>
          <w:sz w:val="36"/>
          <w:szCs w:val="36"/>
        </w:rPr>
        <w:t xml:space="preserve">Том </w:t>
      </w:r>
      <w:r w:rsidRPr="008B0A70">
        <w:rPr>
          <w:rFonts w:ascii="Arial" w:hAnsi="Arial"/>
          <w:b/>
          <w:sz w:val="36"/>
          <w:szCs w:val="36"/>
          <w:lang w:val="en-US"/>
        </w:rPr>
        <w:t>I</w:t>
      </w: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C7F87" w:rsidRDefault="007C7F87" w:rsidP="00FF5F24">
      <w:pPr>
        <w:rPr>
          <w:rFonts w:ascii="Arial" w:hAnsi="Arial"/>
          <w:b/>
          <w:sz w:val="28"/>
        </w:rPr>
      </w:pPr>
    </w:p>
    <w:p w:rsidR="007C7F87" w:rsidRDefault="0095274F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 </w:t>
      </w:r>
    </w:p>
    <w:p w:rsidR="00FF5F24" w:rsidRDefault="00FF5F24" w:rsidP="00FF5F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Директор  </w:t>
      </w:r>
      <w:proofErr w:type="spellStart"/>
      <w:r>
        <w:rPr>
          <w:rFonts w:ascii="Arial" w:hAnsi="Arial"/>
          <w:b/>
          <w:sz w:val="28"/>
        </w:rPr>
        <w:t>КП</w:t>
      </w:r>
      <w:proofErr w:type="spellEnd"/>
      <w:r>
        <w:rPr>
          <w:rFonts w:ascii="Arial" w:hAnsi="Arial"/>
          <w:b/>
          <w:sz w:val="28"/>
        </w:rPr>
        <w:t xml:space="preserve"> </w:t>
      </w:r>
      <w:r w:rsidR="00AF6E1A">
        <w:rPr>
          <w:rFonts w:ascii="Arial" w:hAnsi="Arial"/>
          <w:b/>
          <w:sz w:val="28"/>
        </w:rPr>
        <w:t>“КРЕДО”</w:t>
      </w:r>
      <w:r w:rsidR="00AF6E1A">
        <w:rPr>
          <w:rFonts w:ascii="Arial" w:hAnsi="Arial"/>
          <w:b/>
          <w:sz w:val="28"/>
        </w:rPr>
        <w:tab/>
        <w:t xml:space="preserve">                 </w:t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</w:r>
      <w:r w:rsidR="00AF6E1A">
        <w:rPr>
          <w:rFonts w:ascii="Arial" w:hAnsi="Arial"/>
          <w:b/>
          <w:sz w:val="28"/>
        </w:rPr>
        <w:tab/>
        <w:t xml:space="preserve">  </w:t>
      </w:r>
      <w:r w:rsidR="0095274F">
        <w:rPr>
          <w:rFonts w:ascii="Arial" w:hAnsi="Arial"/>
          <w:b/>
          <w:sz w:val="28"/>
        </w:rPr>
        <w:t xml:space="preserve">   </w:t>
      </w:r>
      <w:r w:rsidR="00AF6E1A">
        <w:rPr>
          <w:rFonts w:ascii="Arial" w:hAnsi="Arial"/>
          <w:b/>
          <w:sz w:val="28"/>
        </w:rPr>
        <w:t xml:space="preserve"> </w:t>
      </w:r>
      <w:proofErr w:type="spellStart"/>
      <w:r>
        <w:rPr>
          <w:rFonts w:ascii="Arial" w:hAnsi="Arial"/>
          <w:b/>
          <w:sz w:val="28"/>
        </w:rPr>
        <w:t>Ященко</w:t>
      </w:r>
      <w:proofErr w:type="spellEnd"/>
      <w:r>
        <w:rPr>
          <w:rFonts w:ascii="Arial" w:hAnsi="Arial"/>
          <w:b/>
          <w:sz w:val="28"/>
        </w:rPr>
        <w:t xml:space="preserve"> Ю.М</w:t>
      </w:r>
      <w:r w:rsidR="0095274F">
        <w:rPr>
          <w:rFonts w:ascii="Arial" w:hAnsi="Arial"/>
          <w:b/>
          <w:sz w:val="28"/>
        </w:rPr>
        <w:t>.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Г</w:t>
      </w:r>
      <w:r w:rsidR="007C7F87">
        <w:rPr>
          <w:rFonts w:ascii="Arial" w:hAnsi="Arial"/>
          <w:b/>
          <w:sz w:val="28"/>
        </w:rPr>
        <w:t>А</w:t>
      </w:r>
      <w:r>
        <w:rPr>
          <w:rFonts w:ascii="Arial" w:hAnsi="Arial"/>
          <w:b/>
          <w:sz w:val="28"/>
        </w:rPr>
        <w:t xml:space="preserve">П </w:t>
      </w:r>
      <w:r w:rsidR="007C7F87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</w:r>
      <w:r>
        <w:rPr>
          <w:rFonts w:ascii="Arial" w:hAnsi="Arial"/>
          <w:b/>
          <w:sz w:val="28"/>
        </w:rPr>
        <w:tab/>
        <w:t xml:space="preserve">           </w:t>
      </w:r>
      <w:r w:rsidR="0095274F">
        <w:rPr>
          <w:rFonts w:ascii="Arial" w:hAnsi="Arial"/>
          <w:b/>
          <w:sz w:val="28"/>
        </w:rPr>
        <w:t xml:space="preserve">                     </w:t>
      </w:r>
      <w:r>
        <w:rPr>
          <w:rFonts w:ascii="Arial" w:hAnsi="Arial"/>
          <w:b/>
          <w:sz w:val="28"/>
        </w:rPr>
        <w:t xml:space="preserve">   </w:t>
      </w:r>
      <w:proofErr w:type="spellStart"/>
      <w:r w:rsidR="0095274F">
        <w:rPr>
          <w:rFonts w:ascii="Arial" w:hAnsi="Arial"/>
          <w:b/>
          <w:sz w:val="28"/>
        </w:rPr>
        <w:t>Сухоставцева</w:t>
      </w:r>
      <w:proofErr w:type="spellEnd"/>
      <w:r w:rsidR="0095274F">
        <w:rPr>
          <w:rFonts w:ascii="Arial" w:hAnsi="Arial"/>
          <w:b/>
          <w:sz w:val="28"/>
        </w:rPr>
        <w:t xml:space="preserve"> Н.Є.</w:t>
      </w:r>
    </w:p>
    <w:p w:rsidR="00FF5F24" w:rsidRDefault="00FF5F24" w:rsidP="00FF5F24">
      <w:pP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Виконавець                                  </w:t>
      </w:r>
      <w:r w:rsidR="006F008D">
        <w:rPr>
          <w:rFonts w:ascii="Arial" w:hAnsi="Arial"/>
          <w:b/>
          <w:sz w:val="28"/>
        </w:rPr>
        <w:t xml:space="preserve">                              </w:t>
      </w:r>
      <w:r>
        <w:rPr>
          <w:rFonts w:ascii="Arial" w:hAnsi="Arial"/>
          <w:b/>
          <w:sz w:val="28"/>
        </w:rPr>
        <w:t xml:space="preserve"> </w:t>
      </w:r>
      <w:proofErr w:type="spellStart"/>
      <w:r w:rsidR="0095274F">
        <w:rPr>
          <w:rFonts w:ascii="Arial" w:hAnsi="Arial"/>
          <w:b/>
          <w:sz w:val="28"/>
        </w:rPr>
        <w:t>Мошківська</w:t>
      </w:r>
      <w:proofErr w:type="spellEnd"/>
      <w:r w:rsidR="0095274F">
        <w:rPr>
          <w:rFonts w:ascii="Arial" w:hAnsi="Arial"/>
          <w:b/>
          <w:sz w:val="28"/>
        </w:rPr>
        <w:t xml:space="preserve"> Е.І.</w:t>
      </w: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FF5F24" w:rsidRDefault="00FF5F24" w:rsidP="00FF5F24">
      <w:pPr>
        <w:rPr>
          <w:rFonts w:ascii="Arial" w:hAnsi="Arial"/>
          <w:b/>
          <w:sz w:val="28"/>
        </w:rPr>
      </w:pPr>
    </w:p>
    <w:p w:rsidR="005C3535" w:rsidRDefault="00FF5F24" w:rsidP="00FF5F24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Дрогобич 201</w:t>
      </w:r>
      <w:r w:rsidR="0095274F">
        <w:rPr>
          <w:rFonts w:ascii="Arial" w:hAnsi="Arial"/>
          <w:b/>
          <w:sz w:val="28"/>
        </w:rPr>
        <w:t>6</w:t>
      </w:r>
      <w:r>
        <w:rPr>
          <w:rFonts w:ascii="Arial" w:hAnsi="Arial"/>
          <w:b/>
          <w:sz w:val="28"/>
        </w:rPr>
        <w:t>р.</w:t>
      </w:r>
    </w:p>
    <w:p w:rsidR="003E359F" w:rsidRPr="0095274F" w:rsidRDefault="003E359F" w:rsidP="003E359F">
      <w:pPr>
        <w:jc w:val="center"/>
        <w:rPr>
          <w:rFonts w:ascii="Verdana" w:eastAsia="Times New Roman" w:hAnsi="Verdana" w:cs="Times New Roman"/>
          <w:b/>
          <w:sz w:val="32"/>
        </w:rPr>
      </w:pPr>
      <w:r w:rsidRPr="0095274F">
        <w:rPr>
          <w:rFonts w:ascii="Verdana" w:eastAsia="Times New Roman" w:hAnsi="Verdana" w:cs="Times New Roman"/>
          <w:b/>
          <w:sz w:val="32"/>
        </w:rPr>
        <w:lastRenderedPageBreak/>
        <w:t>СКЛАД   ПРОЕКТУ</w:t>
      </w:r>
    </w:p>
    <w:p w:rsidR="003E359F" w:rsidRPr="0095274F" w:rsidRDefault="003E359F" w:rsidP="003E359F">
      <w:pPr>
        <w:rPr>
          <w:rFonts w:ascii="Verdana" w:eastAsia="Times New Roman" w:hAnsi="Verdana" w:cs="Times New Roman"/>
          <w:b/>
          <w:sz w:val="32"/>
        </w:rPr>
      </w:pPr>
      <w:r w:rsidRPr="0095274F">
        <w:rPr>
          <w:rFonts w:ascii="Verdana" w:eastAsia="Times New Roman" w:hAnsi="Verdana" w:cs="Times New Roman"/>
          <w:b/>
          <w:sz w:val="28"/>
        </w:rPr>
        <w:t xml:space="preserve">Том </w:t>
      </w:r>
      <w:r w:rsidR="0095274F" w:rsidRPr="0095274F">
        <w:rPr>
          <w:rFonts w:ascii="Verdana" w:eastAsia="Times New Roman" w:hAnsi="Verdana" w:cs="Times New Roman"/>
          <w:b/>
          <w:sz w:val="28"/>
        </w:rPr>
        <w:t>І</w:t>
      </w:r>
      <w:r w:rsidRPr="0095274F">
        <w:rPr>
          <w:rFonts w:ascii="Verdana" w:eastAsia="Times New Roman" w:hAnsi="Verdana" w:cs="Times New Roman"/>
          <w:b/>
          <w:sz w:val="32"/>
        </w:rPr>
        <w:t xml:space="preserve"> </w:t>
      </w:r>
    </w:p>
    <w:p w:rsidR="00776E0C" w:rsidRPr="0095274F" w:rsidRDefault="006B2405" w:rsidP="00776E0C">
      <w:pPr>
        <w:rPr>
          <w:rFonts w:ascii="Verdana" w:eastAsia="Times New Roman" w:hAnsi="Verdana" w:cs="Times New Roman"/>
          <w:b/>
          <w:sz w:val="28"/>
        </w:rPr>
      </w:pPr>
      <w:r w:rsidRPr="0095274F">
        <w:rPr>
          <w:rFonts w:ascii="Verdana" w:eastAsia="Times New Roman" w:hAnsi="Verdana" w:cs="Times New Roman"/>
          <w:b/>
          <w:sz w:val="28"/>
        </w:rPr>
        <w:t xml:space="preserve">Детальний план території в районі вул. </w:t>
      </w:r>
      <w:r w:rsidR="0095274F" w:rsidRPr="0095274F">
        <w:rPr>
          <w:rFonts w:ascii="Verdana" w:eastAsia="Times New Roman" w:hAnsi="Verdana" w:cs="Times New Roman"/>
          <w:b/>
          <w:sz w:val="28"/>
        </w:rPr>
        <w:t>Паркової</w:t>
      </w:r>
    </w:p>
    <w:p w:rsidR="003E359F" w:rsidRPr="0095274F" w:rsidRDefault="003E359F" w:rsidP="00776E0C">
      <w:pPr>
        <w:rPr>
          <w:rFonts w:ascii="Verdana" w:eastAsia="Times New Roman" w:hAnsi="Verdana" w:cs="Times New Roman"/>
          <w:b/>
          <w:sz w:val="24"/>
        </w:rPr>
      </w:pPr>
      <w:r w:rsidRPr="0095274F">
        <w:rPr>
          <w:rFonts w:ascii="Verdana" w:eastAsia="Times New Roman" w:hAnsi="Verdana" w:cs="Times New Roman"/>
          <w:b/>
          <w:sz w:val="24"/>
        </w:rPr>
        <w:t>Вихідні дані</w:t>
      </w:r>
      <w:r w:rsidR="00776E0C" w:rsidRPr="0095274F">
        <w:rPr>
          <w:rFonts w:ascii="Verdana" w:eastAsia="Times New Roman" w:hAnsi="Verdana" w:cs="Times New Roman"/>
          <w:b/>
          <w:sz w:val="24"/>
        </w:rPr>
        <w:t>: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Рішення Дрогобицької міської ради. 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Завдання на проектування.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Генеральний план м. </w:t>
      </w:r>
      <w:proofErr w:type="spellStart"/>
      <w:r w:rsidRPr="0095274F">
        <w:rPr>
          <w:sz w:val="24"/>
          <w:lang w:val="ru-RU"/>
        </w:rPr>
        <w:t>Дрогобич</w:t>
      </w:r>
      <w:proofErr w:type="spellEnd"/>
      <w:r w:rsidRPr="0095274F">
        <w:rPr>
          <w:sz w:val="24"/>
        </w:rPr>
        <w:t>.</w:t>
      </w:r>
    </w:p>
    <w:p w:rsid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Проект внесення змін до генерального плану м. Дрогобича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(затверджений в 2012 р)</w:t>
      </w:r>
    </w:p>
    <w:p w:rsidR="0095274F" w:rsidRPr="0095274F" w:rsidRDefault="0095274F" w:rsidP="0095274F">
      <w:pPr>
        <w:numPr>
          <w:ilvl w:val="0"/>
          <w:numId w:val="11"/>
        </w:numPr>
        <w:spacing w:after="0" w:line="240" w:lineRule="auto"/>
        <w:rPr>
          <w:rFonts w:ascii="Verdana" w:hAnsi="Verdana" w:cs="Arial"/>
          <w:sz w:val="24"/>
          <w:szCs w:val="20"/>
        </w:rPr>
      </w:pPr>
      <w:r w:rsidRPr="0095274F">
        <w:rPr>
          <w:rFonts w:ascii="Verdana" w:hAnsi="Verdana" w:cs="Arial"/>
          <w:sz w:val="24"/>
          <w:szCs w:val="20"/>
        </w:rPr>
        <w:t>Проект зонування території (</w:t>
      </w:r>
      <w:proofErr w:type="spellStart"/>
      <w:r w:rsidRPr="0095274F">
        <w:rPr>
          <w:rFonts w:ascii="Verdana" w:hAnsi="Verdana" w:cs="Arial"/>
          <w:sz w:val="24"/>
          <w:szCs w:val="20"/>
        </w:rPr>
        <w:t>зонінгу</w:t>
      </w:r>
      <w:proofErr w:type="spellEnd"/>
      <w:r w:rsidRPr="0095274F">
        <w:rPr>
          <w:rFonts w:ascii="Verdana" w:hAnsi="Verdana" w:cs="Arial"/>
          <w:sz w:val="24"/>
          <w:szCs w:val="20"/>
        </w:rPr>
        <w:t>)  м. Дрогобича  (розроблений та затверджений в 2012 р).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 xml:space="preserve">Геодезичне знімання М 1:1000. 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Натурні обстеження та фото фіксація території.</w:t>
      </w:r>
    </w:p>
    <w:p w:rsidR="0095274F" w:rsidRPr="0095274F" w:rsidRDefault="0095274F" w:rsidP="0095274F">
      <w:pPr>
        <w:pStyle w:val="1"/>
        <w:numPr>
          <w:ilvl w:val="0"/>
          <w:numId w:val="11"/>
        </w:numPr>
        <w:jc w:val="left"/>
        <w:rPr>
          <w:sz w:val="24"/>
        </w:rPr>
      </w:pPr>
      <w:r w:rsidRPr="0095274F">
        <w:rPr>
          <w:sz w:val="24"/>
        </w:rPr>
        <w:t>Матеріали аерофотозйомки фотозйомки м. Дрогобич.</w:t>
      </w:r>
    </w:p>
    <w:p w:rsidR="00D87208" w:rsidRDefault="00D87208" w:rsidP="0095274F">
      <w:pPr>
        <w:spacing w:after="0" w:line="240" w:lineRule="auto"/>
        <w:rPr>
          <w:rFonts w:ascii="Verdana" w:eastAsia="Times New Roman" w:hAnsi="Verdana" w:cs="Times New Roman"/>
          <w:b/>
          <w:sz w:val="24"/>
        </w:rPr>
      </w:pPr>
    </w:p>
    <w:p w:rsidR="003E359F" w:rsidRPr="00D87208" w:rsidRDefault="003E359F" w:rsidP="0095274F">
      <w:pPr>
        <w:spacing w:after="0" w:line="240" w:lineRule="auto"/>
        <w:rPr>
          <w:rFonts w:ascii="Verdana" w:eastAsia="Times New Roman" w:hAnsi="Verdana" w:cs="Times New Roman"/>
          <w:b/>
          <w:sz w:val="24"/>
        </w:rPr>
      </w:pPr>
      <w:r w:rsidRPr="00D87208">
        <w:rPr>
          <w:rFonts w:ascii="Verdana" w:eastAsia="Times New Roman" w:hAnsi="Verdana" w:cs="Times New Roman"/>
          <w:b/>
          <w:sz w:val="24"/>
        </w:rPr>
        <w:t>Пояснювальна записка</w:t>
      </w:r>
    </w:p>
    <w:p w:rsidR="003E359F" w:rsidRPr="0095274F" w:rsidRDefault="003E359F" w:rsidP="0095274F">
      <w:pPr>
        <w:spacing w:after="120" w:line="240" w:lineRule="auto"/>
        <w:rPr>
          <w:rFonts w:ascii="Verdana" w:eastAsia="Times New Roman" w:hAnsi="Verdana" w:cs="Times New Roman"/>
          <w:b/>
          <w:szCs w:val="28"/>
        </w:rPr>
      </w:pPr>
      <w:r w:rsidRPr="0095274F">
        <w:rPr>
          <w:rFonts w:ascii="Verdana" w:eastAsia="Times New Roman" w:hAnsi="Verdana" w:cs="Times New Roman"/>
          <w:b/>
          <w:sz w:val="24"/>
        </w:rPr>
        <w:t>Графічна частина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Схема розташування території (в планувальній структурі населеного пункту)</w:t>
      </w:r>
      <w:r w:rsidR="00D87208">
        <w:rPr>
          <w:sz w:val="24"/>
        </w:rPr>
        <w:t xml:space="preserve"> </w:t>
      </w:r>
      <w:r w:rsidRPr="0095274F">
        <w:rPr>
          <w:sz w:val="24"/>
        </w:rPr>
        <w:t xml:space="preserve"> М</w:t>
      </w:r>
      <w:r w:rsidRPr="0095274F">
        <w:rPr>
          <w:sz w:val="24"/>
          <w:lang w:val="ru-RU"/>
        </w:rPr>
        <w:t>1</w:t>
      </w:r>
      <w:r w:rsidRPr="0095274F">
        <w:rPr>
          <w:sz w:val="24"/>
        </w:rPr>
        <w:t>:5000.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План існуючого використання території суміщений з опорним планом М</w:t>
      </w:r>
      <w:r w:rsidR="00D87208">
        <w:rPr>
          <w:bCs/>
          <w:color w:val="000000"/>
          <w:sz w:val="24"/>
        </w:rPr>
        <w:t> </w:t>
      </w:r>
      <w:r w:rsidRPr="0095274F">
        <w:rPr>
          <w:bCs/>
          <w:color w:val="000000"/>
          <w:sz w:val="24"/>
        </w:rPr>
        <w:t>1:1000</w:t>
      </w:r>
      <w:r w:rsidR="00D87208">
        <w:rPr>
          <w:bCs/>
          <w:color w:val="000000"/>
          <w:sz w:val="24"/>
        </w:rPr>
        <w:t>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Схема існуючих планувальних обмежень</w:t>
      </w:r>
      <w:r w:rsidR="00D87208">
        <w:rPr>
          <w:bCs/>
          <w:color w:val="000000"/>
          <w:sz w:val="24"/>
        </w:rPr>
        <w:t xml:space="preserve"> </w:t>
      </w:r>
      <w:r w:rsidRPr="0095274F">
        <w:rPr>
          <w:bCs/>
          <w:color w:val="000000"/>
          <w:sz w:val="24"/>
        </w:rPr>
        <w:t xml:space="preserve">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Проектний план</w:t>
      </w:r>
      <w:r w:rsidR="00D87208" w:rsidRPr="00D87208">
        <w:rPr>
          <w:bCs/>
          <w:color w:val="000000"/>
          <w:sz w:val="24"/>
        </w:rPr>
        <w:t xml:space="preserve"> </w:t>
      </w:r>
      <w:r w:rsidR="00D87208" w:rsidRPr="0095274F">
        <w:rPr>
          <w:bCs/>
          <w:color w:val="000000"/>
          <w:sz w:val="24"/>
        </w:rPr>
        <w:t>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План червоних ліній</w:t>
      </w:r>
      <w:r w:rsidR="00D87208">
        <w:rPr>
          <w:bCs/>
          <w:color w:val="000000"/>
          <w:sz w:val="24"/>
        </w:rPr>
        <w:t xml:space="preserve"> </w:t>
      </w:r>
      <w:r w:rsidRPr="0095274F">
        <w:rPr>
          <w:bCs/>
          <w:color w:val="000000"/>
          <w:sz w:val="24"/>
        </w:rPr>
        <w:t xml:space="preserve">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bCs/>
          <w:color w:val="000000"/>
          <w:sz w:val="24"/>
        </w:rPr>
      </w:pPr>
      <w:r w:rsidRPr="0095274F">
        <w:rPr>
          <w:bCs/>
          <w:color w:val="000000"/>
          <w:sz w:val="24"/>
        </w:rPr>
        <w:t>Схема організації руху транспорту та пішоходів.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Схема інженерної підготовки території та вертикального планування. М1:1000.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 xml:space="preserve">Схема інженерних мереж, споруд та використання підземного простору. М1:1000. </w:t>
      </w:r>
    </w:p>
    <w:p w:rsidR="0095274F" w:rsidRPr="0095274F" w:rsidRDefault="0095274F" w:rsidP="0095274F">
      <w:pPr>
        <w:pStyle w:val="1"/>
        <w:numPr>
          <w:ilvl w:val="0"/>
          <w:numId w:val="14"/>
        </w:numPr>
        <w:ind w:left="709" w:hanging="283"/>
        <w:rPr>
          <w:sz w:val="24"/>
        </w:rPr>
      </w:pPr>
      <w:r w:rsidRPr="0095274F">
        <w:rPr>
          <w:sz w:val="24"/>
        </w:rPr>
        <w:t>Креслення поперечних профілів вулиць. М1:100.</w:t>
      </w:r>
    </w:p>
    <w:p w:rsidR="00494366" w:rsidRPr="0095274F" w:rsidRDefault="00494366" w:rsidP="00494366">
      <w:pPr>
        <w:spacing w:after="0" w:line="240" w:lineRule="atLeast"/>
        <w:ind w:left="284"/>
        <w:rPr>
          <w:rFonts w:ascii="Verdana" w:hAnsi="Verdana" w:cs="Arial"/>
          <w:sz w:val="28"/>
          <w:szCs w:val="28"/>
        </w:rPr>
      </w:pPr>
    </w:p>
    <w:p w:rsidR="006B2405" w:rsidRPr="0095274F" w:rsidRDefault="003E359F" w:rsidP="00494366">
      <w:pPr>
        <w:spacing w:after="0"/>
        <w:rPr>
          <w:rFonts w:ascii="Verdana" w:eastAsia="Times New Roman" w:hAnsi="Verdana" w:cs="Times New Roman"/>
          <w:b/>
          <w:sz w:val="32"/>
          <w:szCs w:val="32"/>
        </w:rPr>
      </w:pPr>
      <w:r w:rsidRPr="0095274F">
        <w:rPr>
          <w:rFonts w:ascii="Verdana" w:eastAsia="Times New Roman" w:hAnsi="Verdana" w:cs="Times New Roman"/>
          <w:b/>
          <w:sz w:val="32"/>
          <w:szCs w:val="32"/>
        </w:rPr>
        <w:t xml:space="preserve">Том </w:t>
      </w:r>
      <w:r w:rsidR="00D87208">
        <w:rPr>
          <w:rFonts w:ascii="Verdana" w:eastAsia="Times New Roman" w:hAnsi="Verdana" w:cs="Times New Roman"/>
          <w:b/>
          <w:sz w:val="32"/>
          <w:szCs w:val="32"/>
        </w:rPr>
        <w:t>ІІ</w:t>
      </w:r>
      <w:r w:rsidRPr="0095274F">
        <w:rPr>
          <w:rFonts w:ascii="Verdana" w:eastAsia="Times New Roman" w:hAnsi="Verdana" w:cs="Times New Roman"/>
          <w:b/>
          <w:sz w:val="32"/>
          <w:szCs w:val="32"/>
        </w:rPr>
        <w:t xml:space="preserve"> </w:t>
      </w:r>
    </w:p>
    <w:p w:rsidR="00D87208" w:rsidRDefault="00D87208" w:rsidP="00494366">
      <w:pPr>
        <w:spacing w:after="0"/>
        <w:rPr>
          <w:rFonts w:ascii="Verdana" w:eastAsia="Times New Roman" w:hAnsi="Verdana" w:cs="Times New Roman"/>
          <w:b/>
          <w:sz w:val="28"/>
          <w:szCs w:val="32"/>
        </w:rPr>
      </w:pPr>
    </w:p>
    <w:p w:rsidR="003E359F" w:rsidRPr="00D87208" w:rsidRDefault="00494366" w:rsidP="00494366">
      <w:pPr>
        <w:spacing w:after="0"/>
        <w:rPr>
          <w:rFonts w:ascii="Verdana" w:eastAsia="Times New Roman" w:hAnsi="Verdana" w:cs="Times New Roman"/>
          <w:b/>
          <w:sz w:val="28"/>
          <w:szCs w:val="32"/>
        </w:rPr>
      </w:pPr>
      <w:r w:rsidRPr="00D87208">
        <w:rPr>
          <w:rFonts w:ascii="Verdana" w:eastAsia="Times New Roman" w:hAnsi="Verdana" w:cs="Times New Roman"/>
          <w:b/>
          <w:sz w:val="28"/>
          <w:szCs w:val="32"/>
        </w:rPr>
        <w:t xml:space="preserve">Розділ інженерно технічних заходів цивільного захисту </w:t>
      </w:r>
    </w:p>
    <w:p w:rsidR="00494366" w:rsidRPr="00D87208" w:rsidRDefault="00776E0C" w:rsidP="00494366">
      <w:pPr>
        <w:spacing w:after="0"/>
        <w:rPr>
          <w:rFonts w:ascii="Verdana" w:eastAsia="Times New Roman" w:hAnsi="Verdana" w:cs="Times New Roman"/>
          <w:b/>
          <w:sz w:val="28"/>
          <w:szCs w:val="32"/>
        </w:rPr>
      </w:pPr>
      <w:r w:rsidRPr="00D87208">
        <w:rPr>
          <w:rFonts w:ascii="Verdana" w:eastAsia="Times New Roman" w:hAnsi="Verdana" w:cs="Times New Roman"/>
          <w:b/>
          <w:sz w:val="28"/>
          <w:szCs w:val="32"/>
        </w:rPr>
        <w:t xml:space="preserve">в складі детального плану </w:t>
      </w:r>
    </w:p>
    <w:p w:rsidR="006B2405" w:rsidRPr="0095274F" w:rsidRDefault="006B2405" w:rsidP="00494366">
      <w:pPr>
        <w:spacing w:after="0"/>
        <w:rPr>
          <w:rFonts w:ascii="Verdana" w:eastAsia="Times New Roman" w:hAnsi="Verdana" w:cs="Times New Roman"/>
          <w:b/>
          <w:sz w:val="32"/>
          <w:szCs w:val="32"/>
        </w:rPr>
      </w:pPr>
    </w:p>
    <w:p w:rsidR="006B2405" w:rsidRPr="00D87208" w:rsidRDefault="006B2405" w:rsidP="00D87208">
      <w:pPr>
        <w:spacing w:after="0" w:line="240" w:lineRule="auto"/>
        <w:rPr>
          <w:rFonts w:ascii="Verdana" w:eastAsia="Times New Roman" w:hAnsi="Verdana" w:cs="Times New Roman"/>
          <w:b/>
          <w:sz w:val="24"/>
          <w:szCs w:val="28"/>
        </w:rPr>
      </w:pPr>
      <w:r w:rsidRPr="00D87208">
        <w:rPr>
          <w:rFonts w:ascii="Verdana" w:eastAsia="Times New Roman" w:hAnsi="Verdana" w:cs="Times New Roman"/>
          <w:b/>
          <w:sz w:val="24"/>
          <w:szCs w:val="28"/>
        </w:rPr>
        <w:t>Пояснювальна записка</w:t>
      </w:r>
    </w:p>
    <w:p w:rsidR="006B2405" w:rsidRPr="00D87208" w:rsidRDefault="006B2405" w:rsidP="00D87208">
      <w:pPr>
        <w:spacing w:after="120" w:line="240" w:lineRule="auto"/>
        <w:rPr>
          <w:rFonts w:ascii="Verdana" w:eastAsia="Times New Roman" w:hAnsi="Verdana" w:cs="Times New Roman"/>
          <w:b/>
          <w:sz w:val="24"/>
          <w:szCs w:val="28"/>
        </w:rPr>
      </w:pPr>
      <w:r w:rsidRPr="00D87208">
        <w:rPr>
          <w:rFonts w:ascii="Verdana" w:eastAsia="Times New Roman" w:hAnsi="Verdana" w:cs="Times New Roman"/>
          <w:b/>
          <w:sz w:val="24"/>
          <w:szCs w:val="28"/>
        </w:rPr>
        <w:t>Графічна частина</w:t>
      </w:r>
    </w:p>
    <w:p w:rsidR="00494366" w:rsidRPr="00D87208" w:rsidRDefault="00494366" w:rsidP="00D87208">
      <w:pPr>
        <w:pStyle w:val="a9"/>
        <w:numPr>
          <w:ilvl w:val="0"/>
          <w:numId w:val="9"/>
        </w:numPr>
        <w:spacing w:after="0"/>
        <w:ind w:left="709" w:hanging="283"/>
        <w:rPr>
          <w:rFonts w:ascii="Verdana" w:hAnsi="Verdana" w:cs="Arial"/>
          <w:sz w:val="24"/>
          <w:szCs w:val="28"/>
        </w:rPr>
      </w:pPr>
      <w:r w:rsidRPr="00D87208">
        <w:rPr>
          <w:rFonts w:ascii="Verdana" w:hAnsi="Verdana" w:cs="Arial"/>
          <w:sz w:val="24"/>
          <w:szCs w:val="28"/>
        </w:rPr>
        <w:t xml:space="preserve">Схема інженерно технічних заходів цивільного захисту </w:t>
      </w:r>
      <w:r w:rsidR="00776E0C" w:rsidRPr="00D87208">
        <w:rPr>
          <w:rFonts w:ascii="Verdana" w:hAnsi="Verdana" w:cs="Arial"/>
          <w:sz w:val="24"/>
          <w:szCs w:val="28"/>
        </w:rPr>
        <w:t xml:space="preserve">  </w:t>
      </w:r>
      <w:r w:rsidRPr="00D87208">
        <w:rPr>
          <w:rFonts w:ascii="Verdana" w:hAnsi="Verdana" w:cs="Arial"/>
          <w:sz w:val="24"/>
          <w:szCs w:val="28"/>
        </w:rPr>
        <w:t>М 1:1000</w:t>
      </w:r>
    </w:p>
    <w:p w:rsidR="003E359F" w:rsidRPr="0095274F" w:rsidRDefault="003E359F" w:rsidP="003E359F">
      <w:pPr>
        <w:ind w:left="720"/>
        <w:rPr>
          <w:rFonts w:ascii="Verdana" w:eastAsia="Times New Roman" w:hAnsi="Verdana" w:cs="Times New Roman"/>
          <w:sz w:val="28"/>
          <w:szCs w:val="28"/>
        </w:rPr>
      </w:pPr>
    </w:p>
    <w:p w:rsidR="003E359F" w:rsidRDefault="003E359F" w:rsidP="003E359F">
      <w:pPr>
        <w:ind w:left="360"/>
        <w:rPr>
          <w:rFonts w:ascii="Arial" w:eastAsia="Times New Roman" w:hAnsi="Arial" w:cs="Times New Roman"/>
          <w:sz w:val="28"/>
        </w:rPr>
      </w:pPr>
    </w:p>
    <w:sectPr w:rsidR="003E359F" w:rsidSect="0095274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2638"/>
    <w:multiLevelType w:val="hybridMultilevel"/>
    <w:tmpl w:val="CEF4FD3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7FB34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2">
    <w:nsid w:val="180C2C22"/>
    <w:multiLevelType w:val="hybridMultilevel"/>
    <w:tmpl w:val="B9B4E012"/>
    <w:lvl w:ilvl="0" w:tplc="2F948A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C6A357B"/>
    <w:multiLevelType w:val="hybridMultilevel"/>
    <w:tmpl w:val="D550F8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5A17BA"/>
    <w:multiLevelType w:val="hybridMultilevel"/>
    <w:tmpl w:val="CFF8DB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05600EF"/>
    <w:multiLevelType w:val="hybridMultilevel"/>
    <w:tmpl w:val="1488F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2E2D"/>
    <w:multiLevelType w:val="hybridMultilevel"/>
    <w:tmpl w:val="4D24E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663C8"/>
    <w:multiLevelType w:val="hybridMultilevel"/>
    <w:tmpl w:val="626C42CA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3F960E09"/>
    <w:multiLevelType w:val="hybridMultilevel"/>
    <w:tmpl w:val="2E74698C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6D1736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4B12347F"/>
    <w:multiLevelType w:val="hybridMultilevel"/>
    <w:tmpl w:val="3A10C9AC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020174A"/>
    <w:multiLevelType w:val="hybridMultilevel"/>
    <w:tmpl w:val="50D8E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968AA"/>
    <w:multiLevelType w:val="hybridMultilevel"/>
    <w:tmpl w:val="5D1099F8"/>
    <w:lvl w:ilvl="0" w:tplc="2F948A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5EC3DB9"/>
    <w:multiLevelType w:val="hybridMultilevel"/>
    <w:tmpl w:val="25F45E1C"/>
    <w:lvl w:ilvl="0" w:tplc="62ACBDE8">
      <w:start w:val="1"/>
      <w:numFmt w:val="bullet"/>
      <w:lvlText w:val="-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0"/>
  </w:num>
  <w:num w:numId="10">
    <w:abstractNumId w:val="13"/>
  </w:num>
  <w:num w:numId="11">
    <w:abstractNumId w:val="6"/>
  </w:num>
  <w:num w:numId="12">
    <w:abstractNumId w:val="11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FF5F24"/>
    <w:rsid w:val="00165557"/>
    <w:rsid w:val="00196EEF"/>
    <w:rsid w:val="00242364"/>
    <w:rsid w:val="00260D68"/>
    <w:rsid w:val="003464AC"/>
    <w:rsid w:val="003E359F"/>
    <w:rsid w:val="00494366"/>
    <w:rsid w:val="00495916"/>
    <w:rsid w:val="004A325C"/>
    <w:rsid w:val="004C5BD5"/>
    <w:rsid w:val="005C3535"/>
    <w:rsid w:val="006544DC"/>
    <w:rsid w:val="006B2405"/>
    <w:rsid w:val="006F008D"/>
    <w:rsid w:val="00776E0C"/>
    <w:rsid w:val="007C7F87"/>
    <w:rsid w:val="008B0A70"/>
    <w:rsid w:val="0095274F"/>
    <w:rsid w:val="00A41E87"/>
    <w:rsid w:val="00AF6E1A"/>
    <w:rsid w:val="00C55FA3"/>
    <w:rsid w:val="00CA0F81"/>
    <w:rsid w:val="00CB68BE"/>
    <w:rsid w:val="00D37B79"/>
    <w:rsid w:val="00D87208"/>
    <w:rsid w:val="00DE2434"/>
    <w:rsid w:val="00DF4BDD"/>
    <w:rsid w:val="00E0153A"/>
    <w:rsid w:val="00E4374A"/>
    <w:rsid w:val="00E953DB"/>
    <w:rsid w:val="00EA29F0"/>
    <w:rsid w:val="00F8035A"/>
    <w:rsid w:val="00FA163F"/>
    <w:rsid w:val="00FF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535"/>
  </w:style>
  <w:style w:type="paragraph" w:styleId="3">
    <w:name w:val="heading 3"/>
    <w:basedOn w:val="a"/>
    <w:next w:val="a"/>
    <w:link w:val="30"/>
    <w:qFormat/>
    <w:rsid w:val="00FF5F2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3"/>
    <w:rsid w:val="00FF5F2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Subtitle"/>
    <w:basedOn w:val="a"/>
    <w:link w:val="a6"/>
    <w:qFormat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F5F2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"/>
    <w:basedOn w:val="a"/>
    <w:link w:val="a8"/>
    <w:rsid w:val="00FF5F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rsid w:val="00FF5F2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Body Text 2"/>
    <w:basedOn w:val="a"/>
    <w:link w:val="20"/>
    <w:rsid w:val="00FF5F2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character" w:customStyle="1" w:styleId="20">
    <w:name w:val="Основной текст 2 Знак"/>
    <w:basedOn w:val="a0"/>
    <w:link w:val="2"/>
    <w:rsid w:val="00FF5F24"/>
    <w:rPr>
      <w:rFonts w:ascii="Times New Roman" w:eastAsia="Times New Roman" w:hAnsi="Times New Roman" w:cs="Times New Roman"/>
      <w:b/>
      <w:sz w:val="56"/>
      <w:szCs w:val="20"/>
      <w:u w:val="single"/>
      <w:lang w:eastAsia="ru-RU"/>
    </w:rPr>
  </w:style>
  <w:style w:type="paragraph" w:styleId="a9">
    <w:name w:val="List Paragraph"/>
    <w:basedOn w:val="a"/>
    <w:uiPriority w:val="34"/>
    <w:qFormat/>
    <w:rsid w:val="00494366"/>
    <w:pPr>
      <w:ind w:left="720"/>
      <w:contextualSpacing/>
    </w:pPr>
  </w:style>
  <w:style w:type="paragraph" w:customStyle="1" w:styleId="1">
    <w:name w:val="Стиль1"/>
    <w:basedOn w:val="a"/>
    <w:link w:val="10"/>
    <w:qFormat/>
    <w:rsid w:val="0095274F"/>
    <w:pPr>
      <w:shd w:val="clear" w:color="auto" w:fill="FFFFFF"/>
      <w:spacing w:after="0" w:line="240" w:lineRule="auto"/>
      <w:ind w:firstLine="708"/>
      <w:jc w:val="both"/>
    </w:pPr>
    <w:rPr>
      <w:rFonts w:ascii="Verdana" w:eastAsia="Times New Roman" w:hAnsi="Verdana" w:cs="Arial"/>
      <w:sz w:val="18"/>
      <w:szCs w:val="18"/>
    </w:rPr>
  </w:style>
  <w:style w:type="character" w:customStyle="1" w:styleId="10">
    <w:name w:val="Стиль1 Знак"/>
    <w:basedOn w:val="a0"/>
    <w:link w:val="1"/>
    <w:rsid w:val="0095274F"/>
    <w:rPr>
      <w:rFonts w:ascii="Verdana" w:eastAsia="Times New Roman" w:hAnsi="Verdana" w:cs="Arial"/>
      <w:sz w:val="18"/>
      <w:szCs w:val="1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2015-10-29T14:35:00Z</cp:lastPrinted>
  <dcterms:created xsi:type="dcterms:W3CDTF">2016-05-26T11:53:00Z</dcterms:created>
  <dcterms:modified xsi:type="dcterms:W3CDTF">2016-05-26T12:09:00Z</dcterms:modified>
</cp:coreProperties>
</file>